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A8" w:rsidRPr="00F9781C" w:rsidRDefault="004810D9" w:rsidP="00A264A8">
      <w:pPr>
        <w:rPr>
          <w:sz w:val="20"/>
        </w:rPr>
      </w:pPr>
      <w:r w:rsidRPr="00F9781C">
        <w:rPr>
          <w:sz w:val="20"/>
        </w:rPr>
        <w:t xml:space="preserve">Q1.  </w:t>
      </w:r>
      <w:r w:rsidR="00A264A8" w:rsidRPr="00F9781C">
        <w:rPr>
          <w:sz w:val="20"/>
        </w:rPr>
        <w:t>What is the purpose of today’s lab? (1 pt)</w:t>
      </w:r>
    </w:p>
    <w:p w:rsidR="00000000" w:rsidRPr="00F9781C" w:rsidRDefault="00DD088A" w:rsidP="00A264A8">
      <w:pPr>
        <w:pStyle w:val="ListParagraph"/>
        <w:numPr>
          <w:ilvl w:val="0"/>
          <w:numId w:val="5"/>
        </w:numPr>
        <w:rPr>
          <w:sz w:val="20"/>
        </w:rPr>
      </w:pPr>
      <w:r w:rsidRPr="00F9781C">
        <w:rPr>
          <w:sz w:val="20"/>
        </w:rPr>
        <w:t>To learn how to dissect crayfish</w:t>
      </w:r>
    </w:p>
    <w:p w:rsidR="00000000" w:rsidRPr="00F9781C" w:rsidRDefault="00DD088A" w:rsidP="00A264A8">
      <w:pPr>
        <w:numPr>
          <w:ilvl w:val="0"/>
          <w:numId w:val="5"/>
        </w:numPr>
        <w:rPr>
          <w:sz w:val="20"/>
        </w:rPr>
      </w:pPr>
      <w:r w:rsidRPr="00F9781C">
        <w:rPr>
          <w:sz w:val="20"/>
        </w:rPr>
        <w:t>To inv</w:t>
      </w:r>
      <w:r w:rsidRPr="00F9781C">
        <w:rPr>
          <w:sz w:val="20"/>
        </w:rPr>
        <w:t>estigate the muscular responses of crayfish to electrical stimulation</w:t>
      </w:r>
    </w:p>
    <w:p w:rsidR="00A264A8" w:rsidRPr="00F9781C" w:rsidRDefault="00DD088A" w:rsidP="00F9781C">
      <w:pPr>
        <w:numPr>
          <w:ilvl w:val="0"/>
          <w:numId w:val="5"/>
        </w:numPr>
        <w:rPr>
          <w:sz w:val="20"/>
        </w:rPr>
      </w:pPr>
      <w:r w:rsidRPr="00F9781C">
        <w:rPr>
          <w:b/>
          <w:sz w:val="20"/>
        </w:rPr>
        <w:t>To investigate the electrical properties of nerves</w:t>
      </w:r>
      <w:r w:rsidRPr="00F9781C">
        <w:rPr>
          <w:sz w:val="20"/>
        </w:rPr>
        <w:t xml:space="preserve"> </w:t>
      </w:r>
    </w:p>
    <w:p w:rsidR="00A264A8" w:rsidRPr="00F9781C" w:rsidRDefault="00A264A8" w:rsidP="00A264A8">
      <w:pPr>
        <w:rPr>
          <w:sz w:val="20"/>
        </w:rPr>
      </w:pPr>
      <w:r w:rsidRPr="00F9781C">
        <w:rPr>
          <w:sz w:val="20"/>
        </w:rPr>
        <w:t>Q2. A compound action potential is composed of... (2 pts)</w:t>
      </w:r>
    </w:p>
    <w:p w:rsidR="00000000" w:rsidRPr="00F9781C" w:rsidRDefault="00DD088A" w:rsidP="00A264A8">
      <w:pPr>
        <w:numPr>
          <w:ilvl w:val="0"/>
          <w:numId w:val="7"/>
        </w:numPr>
        <w:rPr>
          <w:sz w:val="20"/>
        </w:rPr>
      </w:pPr>
      <w:r w:rsidRPr="00F9781C">
        <w:rPr>
          <w:sz w:val="20"/>
        </w:rPr>
        <w:t>An action potential moving down the axon of a neuron</w:t>
      </w:r>
    </w:p>
    <w:p w:rsidR="00000000" w:rsidRPr="00F9781C" w:rsidRDefault="00DD088A" w:rsidP="00A264A8">
      <w:pPr>
        <w:numPr>
          <w:ilvl w:val="0"/>
          <w:numId w:val="7"/>
        </w:numPr>
        <w:rPr>
          <w:sz w:val="20"/>
        </w:rPr>
      </w:pPr>
      <w:r w:rsidRPr="00F9781C">
        <w:rPr>
          <w:sz w:val="20"/>
        </w:rPr>
        <w:t>Many action potentials movin</w:t>
      </w:r>
      <w:r w:rsidRPr="00F9781C">
        <w:rPr>
          <w:sz w:val="20"/>
        </w:rPr>
        <w:t>g down the axon of a neuron</w:t>
      </w:r>
    </w:p>
    <w:p w:rsidR="00F9781C" w:rsidRPr="00F9781C" w:rsidRDefault="00DD088A" w:rsidP="00A264A8">
      <w:pPr>
        <w:numPr>
          <w:ilvl w:val="0"/>
          <w:numId w:val="7"/>
        </w:numPr>
        <w:rPr>
          <w:b/>
          <w:sz w:val="20"/>
        </w:rPr>
      </w:pPr>
      <w:r w:rsidRPr="00F9781C">
        <w:rPr>
          <w:b/>
          <w:sz w:val="20"/>
        </w:rPr>
        <w:t xml:space="preserve">Many action potentials, each moving down different axons in nerve </w:t>
      </w:r>
    </w:p>
    <w:p w:rsidR="00A264A8" w:rsidRPr="00F9781C" w:rsidRDefault="00A264A8" w:rsidP="00A264A8">
      <w:pPr>
        <w:rPr>
          <w:sz w:val="20"/>
        </w:rPr>
      </w:pPr>
      <w:r w:rsidRPr="00F9781C">
        <w:rPr>
          <w:sz w:val="20"/>
        </w:rPr>
        <w:t>Q3. During an action potential, rapid depolarization occurs when...</w:t>
      </w:r>
      <w:r w:rsidR="00F9781C" w:rsidRPr="00F9781C">
        <w:rPr>
          <w:sz w:val="20"/>
        </w:rPr>
        <w:t xml:space="preserve"> </w:t>
      </w:r>
      <w:r w:rsidRPr="00F9781C">
        <w:rPr>
          <w:sz w:val="20"/>
        </w:rPr>
        <w:t>(1 pt)</w:t>
      </w:r>
    </w:p>
    <w:p w:rsidR="00000000" w:rsidRPr="00F9781C" w:rsidRDefault="00DD088A" w:rsidP="00A264A8">
      <w:pPr>
        <w:numPr>
          <w:ilvl w:val="0"/>
          <w:numId w:val="8"/>
        </w:numPr>
        <w:rPr>
          <w:b/>
          <w:sz w:val="20"/>
        </w:rPr>
      </w:pPr>
      <w:r w:rsidRPr="00F9781C">
        <w:rPr>
          <w:b/>
          <w:sz w:val="20"/>
        </w:rPr>
        <w:t>Sodium channels open</w:t>
      </w:r>
    </w:p>
    <w:p w:rsidR="00000000" w:rsidRPr="00F9781C" w:rsidRDefault="00DD088A" w:rsidP="00A264A8">
      <w:pPr>
        <w:numPr>
          <w:ilvl w:val="0"/>
          <w:numId w:val="8"/>
        </w:numPr>
        <w:rPr>
          <w:sz w:val="20"/>
        </w:rPr>
      </w:pPr>
      <w:r w:rsidRPr="00F9781C">
        <w:rPr>
          <w:sz w:val="20"/>
        </w:rPr>
        <w:t>Sodium channels close</w:t>
      </w:r>
    </w:p>
    <w:p w:rsidR="00000000" w:rsidRPr="00F9781C" w:rsidRDefault="00DD088A" w:rsidP="00A264A8">
      <w:pPr>
        <w:numPr>
          <w:ilvl w:val="0"/>
          <w:numId w:val="8"/>
        </w:numPr>
        <w:rPr>
          <w:sz w:val="20"/>
        </w:rPr>
      </w:pPr>
      <w:r w:rsidRPr="00F9781C">
        <w:rPr>
          <w:sz w:val="20"/>
        </w:rPr>
        <w:t>Potassium channels open</w:t>
      </w:r>
    </w:p>
    <w:p w:rsidR="00000000" w:rsidRPr="00F9781C" w:rsidRDefault="00DD088A" w:rsidP="00A264A8">
      <w:pPr>
        <w:numPr>
          <w:ilvl w:val="0"/>
          <w:numId w:val="8"/>
        </w:numPr>
        <w:rPr>
          <w:sz w:val="20"/>
        </w:rPr>
      </w:pPr>
      <w:r w:rsidRPr="00F9781C">
        <w:rPr>
          <w:sz w:val="20"/>
        </w:rPr>
        <w:t xml:space="preserve">Potassium channels close </w:t>
      </w:r>
    </w:p>
    <w:p w:rsidR="00F9781C" w:rsidRPr="00F9781C" w:rsidRDefault="00F9781C" w:rsidP="00F9781C">
      <w:pPr>
        <w:rPr>
          <w:sz w:val="20"/>
        </w:rPr>
      </w:pPr>
      <w:r w:rsidRPr="00F9781C">
        <w:rPr>
          <w:sz w:val="20"/>
        </w:rPr>
        <w:t>Q3.  Secs 004</w:t>
      </w:r>
      <w:r w:rsidRPr="00F9781C">
        <w:rPr>
          <w:b/>
          <w:sz w:val="20"/>
        </w:rPr>
        <w:t xml:space="preserve"> </w:t>
      </w:r>
      <w:r w:rsidRPr="00F9781C">
        <w:rPr>
          <w:sz w:val="20"/>
        </w:rPr>
        <w:t>and 006.  During an action potential, rapid repolarization occurs when… (1 pt)</w:t>
      </w:r>
    </w:p>
    <w:p w:rsidR="00F9781C" w:rsidRPr="00F9781C" w:rsidRDefault="00F9781C" w:rsidP="00F9781C">
      <w:pPr>
        <w:numPr>
          <w:ilvl w:val="0"/>
          <w:numId w:val="8"/>
        </w:numPr>
        <w:rPr>
          <w:sz w:val="20"/>
        </w:rPr>
      </w:pPr>
      <w:r w:rsidRPr="00F9781C">
        <w:rPr>
          <w:sz w:val="20"/>
        </w:rPr>
        <w:t>Sodium channels open</w:t>
      </w:r>
    </w:p>
    <w:p w:rsidR="00F9781C" w:rsidRPr="00F9781C" w:rsidRDefault="00F9781C" w:rsidP="00F9781C">
      <w:pPr>
        <w:numPr>
          <w:ilvl w:val="0"/>
          <w:numId w:val="8"/>
        </w:numPr>
        <w:rPr>
          <w:sz w:val="20"/>
        </w:rPr>
      </w:pPr>
      <w:r w:rsidRPr="00F9781C">
        <w:rPr>
          <w:sz w:val="20"/>
        </w:rPr>
        <w:t>Sodium channels close</w:t>
      </w:r>
    </w:p>
    <w:p w:rsidR="00F9781C" w:rsidRPr="00F9781C" w:rsidRDefault="00F9781C" w:rsidP="00F9781C">
      <w:pPr>
        <w:numPr>
          <w:ilvl w:val="0"/>
          <w:numId w:val="8"/>
        </w:numPr>
        <w:rPr>
          <w:b/>
          <w:sz w:val="20"/>
        </w:rPr>
      </w:pPr>
      <w:r w:rsidRPr="00F9781C">
        <w:rPr>
          <w:b/>
          <w:sz w:val="20"/>
        </w:rPr>
        <w:t>Potassium channels open</w:t>
      </w:r>
    </w:p>
    <w:p w:rsidR="00F9781C" w:rsidRPr="00F9781C" w:rsidRDefault="00F9781C" w:rsidP="00F9781C">
      <w:pPr>
        <w:numPr>
          <w:ilvl w:val="0"/>
          <w:numId w:val="8"/>
        </w:numPr>
        <w:rPr>
          <w:sz w:val="20"/>
        </w:rPr>
      </w:pPr>
      <w:r w:rsidRPr="00F9781C">
        <w:rPr>
          <w:sz w:val="20"/>
        </w:rPr>
        <w:t xml:space="preserve">Potassium channels close </w:t>
      </w:r>
    </w:p>
    <w:p w:rsidR="00F9781C" w:rsidRPr="00F9781C" w:rsidRDefault="00F9781C" w:rsidP="00A264A8">
      <w:pPr>
        <w:rPr>
          <w:sz w:val="20"/>
        </w:rPr>
      </w:pPr>
      <w:r w:rsidRPr="00F9781C">
        <w:rPr>
          <w:sz w:val="20"/>
        </w:rPr>
        <w:t>Q4. AP conduction velocity increases with increasing axon diameter.</w:t>
      </w:r>
      <w:r>
        <w:rPr>
          <w:sz w:val="20"/>
        </w:rPr>
        <w:t xml:space="preserve"> (1 pt)</w:t>
      </w:r>
    </w:p>
    <w:p w:rsidR="00F9781C" w:rsidRPr="00F9781C" w:rsidRDefault="00F9781C" w:rsidP="00F9781C">
      <w:pPr>
        <w:pStyle w:val="ListParagraph"/>
        <w:numPr>
          <w:ilvl w:val="0"/>
          <w:numId w:val="9"/>
        </w:numPr>
        <w:rPr>
          <w:b/>
          <w:sz w:val="20"/>
        </w:rPr>
      </w:pPr>
      <w:r w:rsidRPr="00F9781C">
        <w:rPr>
          <w:b/>
          <w:sz w:val="20"/>
        </w:rPr>
        <w:t>True</w:t>
      </w:r>
    </w:p>
    <w:p w:rsidR="00F9781C" w:rsidRPr="00F9781C" w:rsidRDefault="00F9781C" w:rsidP="00F9781C">
      <w:pPr>
        <w:pStyle w:val="ListParagraph"/>
        <w:numPr>
          <w:ilvl w:val="0"/>
          <w:numId w:val="9"/>
        </w:numPr>
        <w:rPr>
          <w:sz w:val="20"/>
        </w:rPr>
      </w:pPr>
      <w:r w:rsidRPr="00F9781C">
        <w:rPr>
          <w:sz w:val="20"/>
        </w:rPr>
        <w:t>False</w:t>
      </w:r>
    </w:p>
    <w:p w:rsidR="00F9781C" w:rsidRPr="00F9781C" w:rsidRDefault="00F9781C" w:rsidP="00F9781C">
      <w:pPr>
        <w:rPr>
          <w:sz w:val="20"/>
        </w:rPr>
      </w:pPr>
      <w:r w:rsidRPr="00F9781C">
        <w:rPr>
          <w:sz w:val="20"/>
        </w:rPr>
        <w:t xml:space="preserve"> Q4.  Secs 004 and 006.  AP conduction velocity decreases with increasing myelination. </w:t>
      </w:r>
      <w:r>
        <w:rPr>
          <w:sz w:val="20"/>
        </w:rPr>
        <w:t xml:space="preserve"> (1 pt)</w:t>
      </w:r>
    </w:p>
    <w:p w:rsidR="00F9781C" w:rsidRPr="00F9781C" w:rsidRDefault="00F9781C" w:rsidP="00F9781C">
      <w:pPr>
        <w:pStyle w:val="ListParagraph"/>
        <w:numPr>
          <w:ilvl w:val="0"/>
          <w:numId w:val="10"/>
        </w:numPr>
        <w:rPr>
          <w:sz w:val="20"/>
        </w:rPr>
      </w:pPr>
      <w:r w:rsidRPr="00F9781C">
        <w:rPr>
          <w:sz w:val="20"/>
        </w:rPr>
        <w:t>True</w:t>
      </w:r>
    </w:p>
    <w:p w:rsidR="00F9781C" w:rsidRPr="00F9781C" w:rsidRDefault="00F9781C" w:rsidP="00F9781C">
      <w:pPr>
        <w:pStyle w:val="ListParagraph"/>
        <w:numPr>
          <w:ilvl w:val="0"/>
          <w:numId w:val="10"/>
        </w:numPr>
        <w:rPr>
          <w:b/>
          <w:sz w:val="20"/>
        </w:rPr>
      </w:pPr>
      <w:r w:rsidRPr="00F9781C">
        <w:rPr>
          <w:b/>
          <w:sz w:val="20"/>
        </w:rPr>
        <w:t>False</w:t>
      </w:r>
    </w:p>
    <w:sectPr w:rsidR="00F9781C" w:rsidRPr="00F9781C" w:rsidSect="000A1E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8A" w:rsidRDefault="00DD088A" w:rsidP="00F9781C">
      <w:pPr>
        <w:spacing w:after="0" w:line="240" w:lineRule="auto"/>
      </w:pPr>
      <w:r>
        <w:separator/>
      </w:r>
    </w:p>
  </w:endnote>
  <w:endnote w:type="continuationSeparator" w:id="1">
    <w:p w:rsidR="00DD088A" w:rsidRDefault="00DD088A" w:rsidP="00F9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8A" w:rsidRDefault="00DD088A" w:rsidP="00F9781C">
      <w:pPr>
        <w:spacing w:after="0" w:line="240" w:lineRule="auto"/>
      </w:pPr>
      <w:r>
        <w:separator/>
      </w:r>
    </w:p>
  </w:footnote>
  <w:footnote w:type="continuationSeparator" w:id="1">
    <w:p w:rsidR="00DD088A" w:rsidRDefault="00DD088A" w:rsidP="00F9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C" w:rsidRDefault="00F9781C" w:rsidP="00F9781C">
    <w:pPr>
      <w:spacing w:after="0"/>
      <w:rPr>
        <w:sz w:val="20"/>
      </w:rPr>
    </w:pPr>
    <w:r>
      <w:rPr>
        <w:sz w:val="20"/>
      </w:rPr>
      <w:t xml:space="preserve">Bio 350 Fall 2011 </w:t>
    </w:r>
  </w:p>
  <w:p w:rsidR="00F9781C" w:rsidRPr="00F9781C" w:rsidRDefault="00F9781C" w:rsidP="00F9781C">
    <w:pPr>
      <w:spacing w:after="0"/>
      <w:rPr>
        <w:sz w:val="20"/>
      </w:rPr>
    </w:pPr>
    <w:r w:rsidRPr="00F9781C">
      <w:rPr>
        <w:sz w:val="20"/>
      </w:rPr>
      <w:t xml:space="preserve">VNC Crayfish </w:t>
    </w:r>
    <w:r>
      <w:rPr>
        <w:sz w:val="20"/>
      </w:rPr>
      <w:t xml:space="preserve">Lab 3, </w:t>
    </w:r>
    <w:r w:rsidRPr="00F9781C">
      <w:rPr>
        <w:sz w:val="20"/>
      </w:rPr>
      <w:t>Quiz 2 Questions and Answers</w:t>
    </w:r>
  </w:p>
  <w:p w:rsidR="00F9781C" w:rsidRDefault="00F978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0E"/>
    <w:multiLevelType w:val="hybridMultilevel"/>
    <w:tmpl w:val="73A2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4086"/>
    <w:multiLevelType w:val="hybridMultilevel"/>
    <w:tmpl w:val="D952B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0D25"/>
    <w:multiLevelType w:val="hybridMultilevel"/>
    <w:tmpl w:val="CFB4B400"/>
    <w:lvl w:ilvl="0" w:tplc="F2429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E2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04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A9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0B1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20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0C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04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6D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D70A0"/>
    <w:multiLevelType w:val="hybridMultilevel"/>
    <w:tmpl w:val="937C9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D5263"/>
    <w:multiLevelType w:val="hybridMultilevel"/>
    <w:tmpl w:val="46860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B5F94"/>
    <w:multiLevelType w:val="hybridMultilevel"/>
    <w:tmpl w:val="81D6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F7FB9"/>
    <w:multiLevelType w:val="hybridMultilevel"/>
    <w:tmpl w:val="737E250E"/>
    <w:lvl w:ilvl="0" w:tplc="D2D0F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EC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E3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41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EF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6C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8B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44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6B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250A4"/>
    <w:multiLevelType w:val="hybridMultilevel"/>
    <w:tmpl w:val="B622CB54"/>
    <w:lvl w:ilvl="0" w:tplc="E0966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2F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4D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58D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8F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E9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4C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A98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24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67461"/>
    <w:multiLevelType w:val="hybridMultilevel"/>
    <w:tmpl w:val="062E89E6"/>
    <w:lvl w:ilvl="0" w:tplc="BF0C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2A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A6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6E9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C8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8D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04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E5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7E50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77E72"/>
    <w:multiLevelType w:val="hybridMultilevel"/>
    <w:tmpl w:val="39B6434C"/>
    <w:lvl w:ilvl="0" w:tplc="2BFA9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8B85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01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83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02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88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E6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6E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7A6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0D9"/>
    <w:rsid w:val="000A1EFB"/>
    <w:rsid w:val="004810D9"/>
    <w:rsid w:val="00A264A8"/>
    <w:rsid w:val="00DD088A"/>
    <w:rsid w:val="00F9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81C"/>
  </w:style>
  <w:style w:type="paragraph" w:styleId="Footer">
    <w:name w:val="footer"/>
    <w:basedOn w:val="Normal"/>
    <w:link w:val="FooterChar"/>
    <w:uiPriority w:val="99"/>
    <w:semiHidden/>
    <w:unhideWhenUsed/>
    <w:rsid w:val="00F9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88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1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6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5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0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2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6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5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4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9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4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8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6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6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8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2</cp:revision>
  <dcterms:created xsi:type="dcterms:W3CDTF">2011-09-14T17:31:00Z</dcterms:created>
  <dcterms:modified xsi:type="dcterms:W3CDTF">2011-09-14T17:31:00Z</dcterms:modified>
</cp:coreProperties>
</file>